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E23C" w14:textId="77777777" w:rsidR="00601484" w:rsidRDefault="00601484" w:rsidP="00503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DC5ED3" w14:textId="3D086956" w:rsidR="005034E8" w:rsidRPr="00BB13A3" w:rsidRDefault="005034E8" w:rsidP="00503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3A3">
        <w:rPr>
          <w:rFonts w:ascii="Times New Roman" w:hAnsi="Times New Roman" w:cs="Times New Roman"/>
          <w:b/>
          <w:sz w:val="24"/>
          <w:szCs w:val="24"/>
          <w:u w:val="single"/>
        </w:rPr>
        <w:t>Documentation of Training</w:t>
      </w:r>
      <w:r w:rsidRPr="00BB1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13A3">
        <w:rPr>
          <w:rFonts w:ascii="Times New Roman" w:hAnsi="Times New Roman" w:cs="Times New Roman"/>
          <w:color w:val="FF0000"/>
          <w:sz w:val="24"/>
          <w:szCs w:val="24"/>
        </w:rPr>
        <w:t xml:space="preserve">(Signature </w:t>
      </w: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BB13A3">
        <w:rPr>
          <w:rFonts w:ascii="Times New Roman" w:hAnsi="Times New Roman" w:cs="Times New Roman"/>
          <w:color w:val="FF0000"/>
          <w:sz w:val="24"/>
          <w:szCs w:val="24"/>
        </w:rPr>
        <w:t>f All Users Is Required)</w:t>
      </w:r>
    </w:p>
    <w:p w14:paraId="7C2E7C9F" w14:textId="77777777" w:rsidR="005034E8" w:rsidRPr="009C453D" w:rsidRDefault="005034E8" w:rsidP="005034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13A3">
        <w:rPr>
          <w:rFonts w:ascii="Times New Roman" w:hAnsi="Times New Roman"/>
          <w:sz w:val="24"/>
          <w:szCs w:val="24"/>
        </w:rPr>
        <w:t xml:space="preserve">Prior to conducting any work with </w:t>
      </w:r>
      <w:r>
        <w:rPr>
          <w:rFonts w:ascii="Times New Roman" w:hAnsi="Times New Roman"/>
          <w:sz w:val="24"/>
          <w:szCs w:val="24"/>
        </w:rPr>
        <w:t xml:space="preserve">the autoclave, </w:t>
      </w:r>
      <w:r w:rsidRPr="00BB13A3">
        <w:rPr>
          <w:rFonts w:ascii="Times New Roman" w:hAnsi="Times New Roman"/>
          <w:sz w:val="24"/>
          <w:szCs w:val="24"/>
        </w:rPr>
        <w:t xml:space="preserve">designated personnel must provide training to laboratory personnel specific to the hazards involved in working with this </w:t>
      </w:r>
      <w:r>
        <w:rPr>
          <w:rFonts w:ascii="Times New Roman" w:hAnsi="Times New Roman"/>
          <w:sz w:val="24"/>
          <w:szCs w:val="24"/>
        </w:rPr>
        <w:t>equipment</w:t>
      </w:r>
      <w:r w:rsidRPr="00BB13A3">
        <w:rPr>
          <w:rFonts w:ascii="Times New Roman" w:hAnsi="Times New Roman"/>
          <w:sz w:val="24"/>
          <w:szCs w:val="24"/>
        </w:rPr>
        <w:t xml:space="preserve">, work area decontamination, and emergency procedures.  </w:t>
      </w:r>
    </w:p>
    <w:p w14:paraId="1E6FD3E7" w14:textId="77777777" w:rsidR="005034E8" w:rsidRPr="009C453D" w:rsidRDefault="005034E8" w:rsidP="005034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13A3">
        <w:rPr>
          <w:rFonts w:ascii="Times New Roman" w:hAnsi="Times New Roman"/>
          <w:sz w:val="24"/>
          <w:szCs w:val="24"/>
        </w:rPr>
        <w:t xml:space="preserve">The Principal Investigator must </w:t>
      </w:r>
      <w:r>
        <w:rPr>
          <w:rFonts w:ascii="Times New Roman" w:hAnsi="Times New Roman"/>
          <w:sz w:val="24"/>
          <w:szCs w:val="24"/>
        </w:rPr>
        <w:t xml:space="preserve">provide </w:t>
      </w:r>
      <w:r w:rsidRPr="00BB13A3">
        <w:rPr>
          <w:rFonts w:ascii="Times New Roman" w:hAnsi="Times New Roman"/>
          <w:sz w:val="24"/>
          <w:szCs w:val="24"/>
        </w:rPr>
        <w:t xml:space="preserve">this SOP to all laboratory personnel.  </w:t>
      </w:r>
    </w:p>
    <w:p w14:paraId="43210D60" w14:textId="77777777" w:rsidR="005034E8" w:rsidRPr="00BB13A3" w:rsidRDefault="005034E8" w:rsidP="005034E8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BB13A3">
        <w:rPr>
          <w:rFonts w:ascii="Times New Roman" w:hAnsi="Times New Roman"/>
          <w:sz w:val="24"/>
          <w:szCs w:val="24"/>
        </w:rPr>
        <w:t>The Principal Investigator must ensure that laboratory personnel have attended appropriate laboratory safety or refresher training.</w:t>
      </w:r>
    </w:p>
    <w:p w14:paraId="660AE826" w14:textId="77777777" w:rsidR="005034E8" w:rsidRPr="00BB13A3" w:rsidRDefault="005034E8" w:rsidP="00503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signing this document, I acknowledge that </w:t>
      </w:r>
      <w:r w:rsidRPr="00BB13A3">
        <w:rPr>
          <w:rFonts w:ascii="Times New Roman" w:hAnsi="Times New Roman" w:cs="Times New Roman"/>
          <w:sz w:val="24"/>
          <w:szCs w:val="24"/>
        </w:rPr>
        <w:t>I have read and understand the content of this SOP</w:t>
      </w:r>
      <w:r>
        <w:rPr>
          <w:rFonts w:ascii="Times New Roman" w:hAnsi="Times New Roman" w:cs="Times New Roman"/>
          <w:sz w:val="24"/>
          <w:szCs w:val="24"/>
        </w:rPr>
        <w:t xml:space="preserve"> and have had in-person autoclave specific training</w:t>
      </w:r>
      <w:r w:rsidRPr="00BB13A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8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850"/>
        <w:gridCol w:w="1470"/>
      </w:tblGrid>
      <w:tr w:rsidR="005034E8" w:rsidRPr="00BB13A3" w14:paraId="62CB4463" w14:textId="77777777" w:rsidTr="0046796A">
        <w:trPr>
          <w:trHeight w:val="576"/>
        </w:trPr>
        <w:tc>
          <w:tcPr>
            <w:tcW w:w="4334" w:type="dxa"/>
            <w:shd w:val="clear" w:color="auto" w:fill="F2F2F2"/>
          </w:tcPr>
          <w:p w14:paraId="4B78F68F" w14:textId="77777777" w:rsidR="005034E8" w:rsidRPr="00BB13A3" w:rsidRDefault="005034E8" w:rsidP="00467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86" w:type="dxa"/>
            <w:shd w:val="clear" w:color="auto" w:fill="F2F2F2"/>
          </w:tcPr>
          <w:p w14:paraId="7A97B658" w14:textId="77777777" w:rsidR="005034E8" w:rsidRPr="00BB13A3" w:rsidRDefault="005034E8" w:rsidP="00467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420" w:type="dxa"/>
            <w:shd w:val="clear" w:color="auto" w:fill="F2F2F2"/>
          </w:tcPr>
          <w:p w14:paraId="293B4B7A" w14:textId="77777777" w:rsidR="005034E8" w:rsidRPr="00BB13A3" w:rsidRDefault="005034E8" w:rsidP="00467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A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5034E8" w:rsidRPr="00BB13A3" w14:paraId="3CD3127A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2B0B653B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6F37450C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660DB8A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E8" w:rsidRPr="00BB13A3" w14:paraId="5CD5C4D8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0878A7E4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17CD99F1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5976A4C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E8" w:rsidRPr="00BB13A3" w14:paraId="37F97327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0FED6724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219A8D4C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12B5F72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E8" w:rsidRPr="00BB13A3" w14:paraId="001FB511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77C377BB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20D53599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E760161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E8" w:rsidRPr="00BB13A3" w14:paraId="20D466F5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5B7203F2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400E52A7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00859C93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E8" w:rsidRPr="00BB13A3" w14:paraId="6D9A28FA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0F7E7749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01B2E5EE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72B9259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E8" w:rsidRPr="00BB13A3" w14:paraId="5418DD79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4E22E04D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2B03CFF4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C4D7F48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E8" w:rsidRPr="00BB13A3" w14:paraId="4C7BC094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58F54F82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55F82549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BBB5369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E8" w:rsidRPr="00BB13A3" w14:paraId="560B5E25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4297DB03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56B9D57C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23FD642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34E8" w:rsidRPr="00BB13A3" w14:paraId="38585535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0D2785D0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40454445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C58DE63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34E8" w:rsidRPr="00BB13A3" w14:paraId="66B182EC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2FC9928B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6307B27D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9575701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34E8" w:rsidRPr="00BB13A3" w14:paraId="69B55C98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42F89577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558AC820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482C61EB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34E8" w:rsidRPr="00BB13A3" w14:paraId="4A354980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6DAE2675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4D063E47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039019AA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34E8" w:rsidRPr="00BB13A3" w14:paraId="2BECE038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79519CEC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4AFDF961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0C54CA98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034E8" w:rsidRPr="00BB13A3" w14:paraId="2047A45D" w14:textId="77777777" w:rsidTr="0046796A">
        <w:trPr>
          <w:trHeight w:val="576"/>
        </w:trPr>
        <w:tc>
          <w:tcPr>
            <w:tcW w:w="4334" w:type="dxa"/>
            <w:shd w:val="clear" w:color="auto" w:fill="auto"/>
          </w:tcPr>
          <w:p w14:paraId="39628442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86" w:type="dxa"/>
            <w:shd w:val="clear" w:color="auto" w:fill="auto"/>
          </w:tcPr>
          <w:p w14:paraId="1378AF7F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17F1549C" w14:textId="77777777" w:rsidR="005034E8" w:rsidRPr="00BB13A3" w:rsidRDefault="005034E8" w:rsidP="004679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21A529C5" w14:textId="77777777" w:rsidR="00CD59FB" w:rsidRDefault="00CD59FB" w:rsidP="005034E8"/>
    <w:sectPr w:rsidR="00CD59FB" w:rsidSect="00601484">
      <w:headerReference w:type="default" r:id="rId7"/>
      <w:footerReference w:type="default" r:id="rId8"/>
      <w:pgSz w:w="12240" w:h="15840" w:code="1"/>
      <w:pgMar w:top="432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F734" w14:textId="77777777" w:rsidR="00C87573" w:rsidRDefault="00C87573" w:rsidP="005034E8">
      <w:pPr>
        <w:spacing w:after="0" w:line="240" w:lineRule="auto"/>
      </w:pPr>
      <w:r>
        <w:separator/>
      </w:r>
    </w:p>
  </w:endnote>
  <w:endnote w:type="continuationSeparator" w:id="0">
    <w:p w14:paraId="57526A03" w14:textId="77777777" w:rsidR="00C87573" w:rsidRDefault="00C87573" w:rsidP="0050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5034E8" w14:paraId="0FB68D2D" w14:textId="77777777" w:rsidTr="0046796A">
      <w:tc>
        <w:tcPr>
          <w:tcW w:w="4500" w:type="pct"/>
          <w:tcBorders>
            <w:top w:val="single" w:sz="4" w:space="0" w:color="000000" w:themeColor="text1"/>
          </w:tcBorders>
        </w:tcPr>
        <w:p w14:paraId="27169614" w14:textId="3B6F6F2A" w:rsidR="005034E8" w:rsidRPr="005B5E45" w:rsidRDefault="005034E8" w:rsidP="005034E8">
          <w:pPr>
            <w:pStyle w:val="Foo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Version </w:t>
          </w:r>
          <w:r w:rsidR="00601484">
            <w:rPr>
              <w:rFonts w:ascii="Times New Roman" w:hAnsi="Times New Roman" w:cs="Times New Roman"/>
            </w:rPr>
            <w:t>2</w:t>
          </w:r>
          <w:r>
            <w:rPr>
              <w:rFonts w:ascii="Times New Roman" w:hAnsi="Times New Roman" w:cs="Times New Roman"/>
            </w:rPr>
            <w:t>-1</w:t>
          </w:r>
          <w:r w:rsidR="00601484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/202</w:t>
          </w:r>
          <w:r w:rsidR="00601484">
            <w:rPr>
              <w:rFonts w:ascii="Times New Roman" w:hAnsi="Times New Roman" w:cs="Times New Roman"/>
            </w:rPr>
            <w:t xml:space="preserve">5                                            </w:t>
          </w:r>
          <w:r w:rsidR="00601484" w:rsidRPr="00601484">
            <w:rPr>
              <w:rFonts w:ascii="Times New Roman" w:hAnsi="Times New Roman" w:cs="Times New Roman"/>
            </w:rPr>
            <w:t>Texas Christian University</w:t>
          </w:r>
        </w:p>
      </w:tc>
      <w:tc>
        <w:tcPr>
          <w:tcW w:w="500" w:type="pct"/>
          <w:tcBorders>
            <w:top w:val="single" w:sz="4" w:space="0" w:color="ED7D31" w:themeColor="accent2"/>
          </w:tcBorders>
          <w:shd w:val="clear" w:color="auto" w:fill="4D1979"/>
        </w:tcPr>
        <w:p w14:paraId="28884B1E" w14:textId="77777777" w:rsidR="005034E8" w:rsidRPr="00E0172C" w:rsidRDefault="005034E8" w:rsidP="005034E8">
          <w:pPr>
            <w:pStyle w:val="Header"/>
            <w:ind w:right="-30"/>
            <w:rPr>
              <w:color w:val="FF0000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92914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BC59ACA" w14:textId="2413CFC6" w:rsidR="005034E8" w:rsidRPr="005034E8" w:rsidRDefault="005034E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CA2A" w14:textId="77777777" w:rsidR="00C87573" w:rsidRDefault="00C87573" w:rsidP="005034E8">
      <w:pPr>
        <w:spacing w:after="0" w:line="240" w:lineRule="auto"/>
      </w:pPr>
      <w:r>
        <w:separator/>
      </w:r>
    </w:p>
  </w:footnote>
  <w:footnote w:type="continuationSeparator" w:id="0">
    <w:p w14:paraId="1A070EB6" w14:textId="77777777" w:rsidR="00C87573" w:rsidRDefault="00C87573" w:rsidP="0050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67B2" w14:textId="302775DC" w:rsidR="00601484" w:rsidRPr="00601484" w:rsidRDefault="00601484" w:rsidP="00601484">
    <w:pPr>
      <w:pStyle w:val="Header"/>
      <w:tabs>
        <w:tab w:val="clear" w:pos="4680"/>
        <w:tab w:val="clear" w:pos="9360"/>
        <w:tab w:val="center" w:pos="5400"/>
      </w:tabs>
      <w:ind w:right="180"/>
      <w:jc w:val="center"/>
      <w:rPr>
        <w:b/>
        <w:bCs/>
        <w:color w:val="4D1979"/>
        <w:sz w:val="48"/>
        <w:szCs w:val="48"/>
      </w:rPr>
    </w:pPr>
    <w:r w:rsidRPr="00601484">
      <w:drawing>
        <wp:anchor distT="0" distB="0" distL="114300" distR="114300" simplePos="0" relativeHeight="251658240" behindDoc="1" locked="0" layoutInCell="1" allowOverlap="1" wp14:anchorId="32A3B0DA" wp14:editId="7044DA57">
          <wp:simplePos x="0" y="0"/>
          <wp:positionH relativeFrom="margin">
            <wp:posOffset>-154379</wp:posOffset>
          </wp:positionH>
          <wp:positionV relativeFrom="paragraph">
            <wp:posOffset>-220023</wp:posOffset>
          </wp:positionV>
          <wp:extent cx="3411855" cy="866775"/>
          <wp:effectExtent l="0" t="0" r="0" b="0"/>
          <wp:wrapTight wrapText="bothSides">
            <wp:wrapPolygon edited="0">
              <wp:start x="2653" y="4273"/>
              <wp:lineTo x="1327" y="6646"/>
              <wp:lineTo x="1206" y="10444"/>
              <wp:lineTo x="1809" y="12818"/>
              <wp:lineTo x="1688" y="16141"/>
              <wp:lineTo x="14714" y="17090"/>
              <wp:lineTo x="15196" y="17090"/>
              <wp:lineTo x="20382" y="13767"/>
              <wp:lineTo x="20503" y="9020"/>
              <wp:lineTo x="19538" y="7596"/>
              <wp:lineTo x="15317" y="4273"/>
              <wp:lineTo x="2653" y="4273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185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4D1979"/>
        <w:sz w:val="48"/>
        <w:szCs w:val="48"/>
      </w:rPr>
      <w:t>Autoclave Training Log</w:t>
    </w:r>
  </w:p>
  <w:p w14:paraId="23F3A1FF" w14:textId="77777777" w:rsidR="005034E8" w:rsidRDefault="00503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E8"/>
    <w:rsid w:val="004F7442"/>
    <w:rsid w:val="005034E8"/>
    <w:rsid w:val="00535FA3"/>
    <w:rsid w:val="00601484"/>
    <w:rsid w:val="007C43F3"/>
    <w:rsid w:val="00C87573"/>
    <w:rsid w:val="00CD59FB"/>
    <w:rsid w:val="00F5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F8F80"/>
  <w15:chartTrackingRefBased/>
  <w15:docId w15:val="{02299435-228B-46A2-A1E6-1779200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4E8"/>
    <w:pPr>
      <w:spacing w:after="200" w:line="276" w:lineRule="auto"/>
    </w:pPr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4E8"/>
    <w:pPr>
      <w:keepNext/>
      <w:pBdr>
        <w:bottom w:val="single" w:sz="4" w:space="13" w:color="auto"/>
      </w:pBd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034E8"/>
    <w:pPr>
      <w:ind w:left="720"/>
      <w:contextualSpacing/>
    </w:pPr>
    <w:rPr>
      <w:rFonts w:ascii="Calibri" w:hAnsi="Calibri" w:cs="Times New Roman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0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4E8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50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4E8"/>
    <w:rPr>
      <w:rFonts w:eastAsia="MS Mincho"/>
    </w:rPr>
  </w:style>
  <w:style w:type="character" w:customStyle="1" w:styleId="Heading1Char">
    <w:name w:val="Heading 1 Char"/>
    <w:basedOn w:val="DefaultParagraphFont"/>
    <w:link w:val="Heading1"/>
    <w:uiPriority w:val="9"/>
    <w:rsid w:val="005034E8"/>
    <w:rPr>
      <w:rFonts w:ascii="Times New Roman" w:eastAsia="MS Mincho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Fletcher-Dembicki, Amanda</dc:creator>
  <cp:keywords/>
  <dc:description/>
  <cp:lastModifiedBy>Fletcher-Dembicki, Amanda</cp:lastModifiedBy>
  <cp:revision>3</cp:revision>
  <dcterms:created xsi:type="dcterms:W3CDTF">2025-11-13T17:32:00Z</dcterms:created>
  <dcterms:modified xsi:type="dcterms:W3CDTF">2025-11-13T18:22:00Z</dcterms:modified>
</cp:coreProperties>
</file>